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52B5" w:rsidRPr="00AD52B5" w:rsidRDefault="00AD52B5" w:rsidP="00AD52B5">
      <w:pPr>
        <w:spacing w:after="0" w:line="240" w:lineRule="auto"/>
        <w:rPr>
          <w:rFonts w:ascii="Arial" w:eastAsia="Times New Roman" w:hAnsi="Arial" w:cs="Arial"/>
          <w:b/>
          <w:rtl/>
          <w:lang w:eastAsia="he-IL"/>
        </w:rPr>
      </w:pPr>
    </w:p>
    <w:tbl>
      <w:tblPr>
        <w:tblpPr w:leftFromText="180" w:rightFromText="180" w:vertAnchor="page" w:horzAnchor="margin" w:tblpY="531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D52B5" w:rsidRPr="00AD52B5" w:rsidTr="00EC6871">
        <w:trPr>
          <w:trHeight w:val="350"/>
        </w:trPr>
        <w:tc>
          <w:tcPr>
            <w:tcW w:w="1440" w:type="dxa"/>
            <w:shd w:val="clear" w:color="auto" w:fill="E6E6E6"/>
          </w:tcPr>
          <w:p w:rsidR="00AD52B5" w:rsidRPr="00AD52B5" w:rsidRDefault="00AD52B5" w:rsidP="00EC6871">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AD52B5" w:rsidRPr="00AD52B5" w:rsidRDefault="00AD52B5" w:rsidP="00EC6871">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AD52B5" w:rsidRPr="00AD52B5" w:rsidTr="00EC6871">
        <w:trPr>
          <w:trHeight w:val="361"/>
        </w:trPr>
        <w:tc>
          <w:tcPr>
            <w:tcW w:w="1440" w:type="dxa"/>
            <w:shd w:val="clear" w:color="auto" w:fill="E6E6E6"/>
          </w:tcPr>
          <w:p w:rsidR="00AD52B5" w:rsidRPr="00AD52B5" w:rsidRDefault="00AD52B5" w:rsidP="00EC6871">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AD52B5" w:rsidRPr="00AD52B5" w:rsidRDefault="00AD52B5" w:rsidP="00EC6871">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AD52B5" w:rsidRPr="00AD52B5" w:rsidTr="00EC6871">
        <w:trPr>
          <w:trHeight w:val="370"/>
        </w:trPr>
        <w:tc>
          <w:tcPr>
            <w:tcW w:w="1440" w:type="dxa"/>
            <w:shd w:val="clear" w:color="auto" w:fill="E6E6E6"/>
          </w:tcPr>
          <w:p w:rsidR="00AD52B5" w:rsidRPr="00AD52B5" w:rsidRDefault="00AD52B5" w:rsidP="00EC6871">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AD52B5" w:rsidRPr="00AD52B5" w:rsidRDefault="00915BC4" w:rsidP="00EC6871">
            <w:pPr>
              <w:spacing w:after="0" w:line="276" w:lineRule="auto"/>
              <w:jc w:val="center"/>
              <w:rPr>
                <w:rFonts w:ascii="Arial" w:eastAsia="Times New Roman" w:hAnsi="Arial" w:cs="Arial"/>
                <w:b/>
                <w:rtl/>
                <w:lang w:eastAsia="he-IL"/>
              </w:rPr>
            </w:pPr>
            <w:r>
              <w:rPr>
                <w:rFonts w:ascii="Arial" w:eastAsia="Times New Roman" w:hAnsi="Arial" w:cs="Arial"/>
                <w:b/>
                <w:rtl/>
                <w:lang w:eastAsia="he-IL"/>
              </w:rPr>
              <w:fldChar w:fldCharType="begin"/>
            </w:r>
            <w:r>
              <w:rPr>
                <w:rFonts w:ascii="Arial" w:eastAsia="Times New Roman" w:hAnsi="Arial" w:cs="Arial"/>
                <w:b/>
                <w:rtl/>
                <w:lang w:eastAsia="he-IL"/>
              </w:rPr>
              <w:instrText xml:space="preserve"> </w:instrText>
            </w:r>
            <w:r>
              <w:rPr>
                <w:rFonts w:ascii="Arial" w:eastAsia="Times New Roman" w:hAnsi="Arial" w:cs="Arial"/>
                <w:b/>
                <w:lang w:eastAsia="he-IL"/>
              </w:rPr>
              <w:instrText>DOCPROPERTY  DocDateEng2  \* MERGEFORMAT</w:instrText>
            </w:r>
            <w:r>
              <w:rPr>
                <w:rFonts w:ascii="Arial" w:eastAsia="Times New Roman" w:hAnsi="Arial" w:cs="Arial"/>
                <w:b/>
                <w:rtl/>
                <w:lang w:eastAsia="he-IL"/>
              </w:rPr>
              <w:instrText xml:space="preserve"> </w:instrText>
            </w:r>
            <w:r>
              <w:rPr>
                <w:rFonts w:ascii="Arial" w:eastAsia="Times New Roman" w:hAnsi="Arial" w:cs="Arial"/>
                <w:b/>
                <w:rtl/>
                <w:lang w:eastAsia="he-IL"/>
              </w:rPr>
              <w:fldChar w:fldCharType="separate"/>
            </w:r>
            <w:r w:rsidR="00532CA2">
              <w:rPr>
                <w:rFonts w:ascii="Arial" w:eastAsia="Times New Roman" w:hAnsi="Arial" w:cs="Arial" w:hint="cs"/>
                <w:b/>
                <w:rtl/>
                <w:lang w:eastAsia="he-IL"/>
              </w:rPr>
              <w:t>18</w:t>
            </w:r>
            <w:r>
              <w:rPr>
                <w:rFonts w:ascii="Arial" w:eastAsia="Times New Roman" w:hAnsi="Arial" w:cs="Arial"/>
                <w:b/>
                <w:rtl/>
                <w:lang w:eastAsia="he-IL"/>
              </w:rPr>
              <w:t>.</w:t>
            </w:r>
            <w:r w:rsidR="00532CA2">
              <w:rPr>
                <w:rFonts w:ascii="Arial" w:eastAsia="Times New Roman" w:hAnsi="Arial" w:cs="Arial" w:hint="cs"/>
                <w:b/>
                <w:rtl/>
                <w:lang w:eastAsia="he-IL"/>
              </w:rPr>
              <w:t>08</w:t>
            </w:r>
            <w:r>
              <w:rPr>
                <w:rFonts w:ascii="Arial" w:eastAsia="Times New Roman" w:hAnsi="Arial" w:cs="Arial"/>
                <w:b/>
                <w:rtl/>
                <w:lang w:eastAsia="he-IL"/>
              </w:rPr>
              <w:t>.202</w:t>
            </w:r>
            <w:r w:rsidR="00532CA2">
              <w:rPr>
                <w:rFonts w:ascii="Arial" w:eastAsia="Times New Roman" w:hAnsi="Arial" w:cs="Arial" w:hint="cs"/>
                <w:b/>
                <w:rtl/>
                <w:lang w:eastAsia="he-IL"/>
              </w:rPr>
              <w:t>4</w:t>
            </w:r>
            <w:r>
              <w:rPr>
                <w:rFonts w:ascii="Arial" w:eastAsia="Times New Roman" w:hAnsi="Arial" w:cs="Arial"/>
                <w:b/>
                <w:rtl/>
                <w:lang w:eastAsia="he-IL"/>
              </w:rPr>
              <w:fldChar w:fldCharType="end"/>
            </w:r>
          </w:p>
        </w:tc>
      </w:tr>
    </w:tbl>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rtl/>
          <w:lang w:eastAsia="he-IL"/>
        </w:rPr>
        <w:t xml:space="preserve">אל: </w:t>
      </w:r>
      <w:r w:rsidRPr="00AD52B5">
        <w:rPr>
          <w:rFonts w:ascii="Arial" w:eastAsia="Times New Roman" w:hAnsi="Arial" w:cs="Arial" w:hint="cs"/>
          <w:b/>
          <w:rtl/>
          <w:lang w:eastAsia="he-IL"/>
        </w:rPr>
        <w:t xml:space="preserve">ועדת המכרזים </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u w:val="single"/>
          <w:rtl/>
          <w:lang w:eastAsia="he-IL"/>
        </w:rPr>
      </w:pPr>
      <w:r w:rsidRPr="00AD52B5">
        <w:rPr>
          <w:rFonts w:ascii="Arial" w:eastAsia="Times New Roman" w:hAnsi="Arial" w:cs="Arial" w:hint="cs"/>
          <w:bCs/>
          <w:rtl/>
          <w:lang w:eastAsia="he-IL"/>
        </w:rPr>
        <w:t>הנדון:</w:t>
      </w:r>
      <w:r w:rsidRPr="00AD52B5">
        <w:rPr>
          <w:rFonts w:ascii="Arial" w:eastAsia="Times New Roman" w:hAnsi="Arial" w:cs="Arial"/>
          <w:bCs/>
          <w:rtl/>
          <w:lang w:eastAsia="he-IL"/>
        </w:rPr>
        <w:t xml:space="preserve"> </w:t>
      </w:r>
      <w:r w:rsidRPr="00AD52B5">
        <w:rPr>
          <w:rFonts w:ascii="Arial" w:eastAsia="Times New Roman" w:hAnsi="Arial" w:cs="Arial" w:hint="cs"/>
          <w:bCs/>
          <w:u w:val="single"/>
          <w:rtl/>
          <w:lang w:eastAsia="he-IL"/>
        </w:rPr>
        <w:t>חוות דעת מקצועית במסגרת כוונה להתקשר עם ספק יחיד/ ספק חוץ</w:t>
      </w:r>
    </w:p>
    <w:p w:rsidR="00AD52B5" w:rsidRPr="00AD52B5" w:rsidRDefault="00AD52B5" w:rsidP="00AD52B5">
      <w:pPr>
        <w:spacing w:after="0" w:line="240" w:lineRule="auto"/>
        <w:jc w:val="both"/>
        <w:rPr>
          <w:rFonts w:ascii="Arial" w:eastAsia="Times New Roman" w:hAnsi="Arial" w:cs="Arial"/>
          <w:b/>
          <w:rtl/>
          <w:lang w:eastAsia="he-IL"/>
        </w:rPr>
      </w:pPr>
    </w:p>
    <w:p w:rsidR="00AD52B5" w:rsidRPr="00AD52B5" w:rsidRDefault="00AD52B5" w:rsidP="00AD52B5">
      <w:pPr>
        <w:spacing w:after="0" w:line="240" w:lineRule="auto"/>
        <w:jc w:val="both"/>
        <w:rPr>
          <w:rFonts w:ascii="Arial" w:eastAsia="Times New Roman" w:hAnsi="Arial" w:cs="Arial"/>
          <w:b/>
          <w:rtl/>
          <w:lang w:eastAsia="he-IL"/>
        </w:rPr>
      </w:pPr>
      <w:r w:rsidRPr="00AD52B5">
        <w:rPr>
          <w:rFonts w:ascii="Arial" w:eastAsia="Times New Roman" w:hAnsi="Arial" w:cs="Arial"/>
          <w:b/>
          <w:rtl/>
          <w:lang w:eastAsia="he-IL"/>
        </w:rPr>
        <w:t>הבקשה מסתמכת על תקנה</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3(29) /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3(31) (סמן את התקנה המתאימה) </w:t>
      </w:r>
      <w:r w:rsidRPr="00AD52B5">
        <w:rPr>
          <w:rFonts w:ascii="Arial" w:eastAsia="Times New Roman" w:hAnsi="Arial" w:cs="Arial"/>
          <w:b/>
          <w:rtl/>
          <w:lang w:eastAsia="he-IL"/>
        </w:rPr>
        <w:t>לתקנות חובת מכרזים</w:t>
      </w:r>
      <w:r w:rsidRPr="00AD52B5">
        <w:rPr>
          <w:rFonts w:ascii="Arial" w:eastAsia="Times New Roman" w:hAnsi="Arial" w:cs="Arial" w:hint="cs"/>
          <w:b/>
          <w:rtl/>
          <w:lang w:eastAsia="he-IL"/>
        </w:rPr>
        <w:t xml:space="preserve"> ועל הוראות </w:t>
      </w:r>
      <w:proofErr w:type="spellStart"/>
      <w:r w:rsidRPr="00AD52B5">
        <w:rPr>
          <w:rFonts w:ascii="Arial" w:eastAsia="Times New Roman" w:hAnsi="Arial" w:cs="Arial" w:hint="cs"/>
          <w:b/>
          <w:rtl/>
          <w:lang w:eastAsia="he-IL"/>
        </w:rPr>
        <w:t>תכ"ם</w:t>
      </w:r>
      <w:proofErr w:type="spellEnd"/>
      <w:r w:rsidRPr="00AD52B5">
        <w:rPr>
          <w:rFonts w:ascii="Arial" w:eastAsia="Times New Roman" w:hAnsi="Arial" w:cs="Arial" w:hint="cs"/>
          <w:b/>
          <w:rtl/>
          <w:lang w:eastAsia="he-IL"/>
        </w:rPr>
        <w:t xml:space="preserve"> מס' 7.8.1 ו-7.8.2.</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D52B5" w:rsidRPr="00AD52B5" w:rsidTr="00EC6871">
        <w:tc>
          <w:tcPr>
            <w:tcW w:w="8296" w:type="dxa"/>
            <w:tcBorders>
              <w:bottom w:val="single" w:sz="4" w:space="0" w:color="auto"/>
            </w:tcBorders>
            <w:shd w:val="clear" w:color="auto" w:fill="E6E6E6"/>
          </w:tcPr>
          <w:p w:rsidR="00AD52B5" w:rsidRPr="00AD52B5" w:rsidRDefault="00AD52B5" w:rsidP="00AD52B5">
            <w:pPr>
              <w:spacing w:after="0" w:line="276" w:lineRule="auto"/>
              <w:rPr>
                <w:rFonts w:ascii="Arial" w:eastAsia="Times New Roman" w:hAnsi="Arial" w:cs="Arial"/>
                <w:bCs/>
                <w:sz w:val="24"/>
                <w:szCs w:val="26"/>
                <w:highlight w:val="yellow"/>
                <w:rtl/>
                <w:lang w:eastAsia="he-IL"/>
              </w:rPr>
            </w:pPr>
            <w:r w:rsidRPr="00AD52B5">
              <w:rPr>
                <w:rFonts w:ascii="Arial" w:eastAsia="Times New Roman" w:hAnsi="Arial" w:cs="Arial" w:hint="cs"/>
                <w:bCs/>
                <w:sz w:val="24"/>
                <w:szCs w:val="26"/>
                <w:rtl/>
                <w:lang w:eastAsia="he-IL"/>
              </w:rPr>
              <w:t>תיאור מהות ההתקשרות (רקע ופירוט התכונות של הטובין/השירות/העבודה)</w:t>
            </w:r>
          </w:p>
        </w:tc>
      </w:tr>
      <w:tr w:rsidR="006364B1" w:rsidRPr="00AD52B5" w:rsidTr="00DD7FC7">
        <w:trPr>
          <w:trHeight w:val="760"/>
        </w:trPr>
        <w:tc>
          <w:tcPr>
            <w:tcW w:w="8296" w:type="dxa"/>
            <w:tcBorders>
              <w:bottom w:val="single" w:sz="4" w:space="0" w:color="auto"/>
            </w:tcBorders>
          </w:tcPr>
          <w:p w:rsidR="006364B1" w:rsidRPr="00C1281A" w:rsidRDefault="006364B1" w:rsidP="006364B1">
            <w:pPr>
              <w:spacing w:line="240" w:lineRule="auto"/>
              <w:rPr>
                <w:rFonts w:ascii="Arial" w:hAnsi="Arial" w:cs="Arial"/>
                <w:b/>
                <w:rtl/>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EC6871" w:rsidRPr="00AD52B5" w:rsidTr="00EC6871">
        <w:tc>
          <w:tcPr>
            <w:tcW w:w="8296" w:type="dxa"/>
            <w:tcBorders>
              <w:bottom w:val="single" w:sz="4" w:space="0" w:color="auto"/>
            </w:tcBorders>
          </w:tcPr>
          <w:p w:rsidR="00EC6871" w:rsidRPr="00C1281A" w:rsidRDefault="00EC6871" w:rsidP="006364B1">
            <w:pPr>
              <w:spacing w:line="240" w:lineRule="auto"/>
              <w:rPr>
                <w:rFonts w:ascii="Arial" w:hAnsi="Arial" w:cs="Arial"/>
                <w:b/>
              </w:rPr>
            </w:pPr>
            <w:r w:rsidRPr="00C1281A">
              <w:rPr>
                <w:rFonts w:ascii="Arial" w:hAnsi="Arial" w:cs="Arial" w:hint="cs"/>
                <w:b/>
                <w:rtl/>
              </w:rPr>
              <w:t xml:space="preserve">במשרד התחבורה מופעלות מספר תוכנות תשתית ממשפחת </w:t>
            </w:r>
            <w:r w:rsidRPr="00C1281A">
              <w:rPr>
                <w:rFonts w:ascii="Arial" w:hAnsi="Arial" w:cs="Arial"/>
                <w:b/>
              </w:rPr>
              <w:t>CONTROL</w:t>
            </w:r>
            <w:r w:rsidRPr="00C1281A">
              <w:rPr>
                <w:rFonts w:ascii="Arial" w:hAnsi="Arial" w:cs="Arial" w:hint="cs"/>
                <w:b/>
                <w:rtl/>
              </w:rPr>
              <w:t xml:space="preserve"> המשווקות ע"י חברת "מטריקס".  התוכנות מאפשרות תזמון עבודות ( רכיב </w:t>
            </w:r>
            <w:r w:rsidRPr="00C1281A">
              <w:rPr>
                <w:rFonts w:ascii="Arial" w:hAnsi="Arial" w:cs="Arial"/>
                <w:b/>
              </w:rPr>
              <w:t>M</w:t>
            </w:r>
            <w:r w:rsidRPr="00C1281A">
              <w:rPr>
                <w:rFonts w:ascii="Arial" w:hAnsi="Arial" w:cs="Arial" w:hint="cs"/>
                <w:b/>
                <w:rtl/>
              </w:rPr>
              <w:t xml:space="preserve"> ) במחשב המרכזי וניהול ההדפסות </w:t>
            </w:r>
            <w:r>
              <w:rPr>
                <w:rFonts w:ascii="Arial" w:hAnsi="Arial" w:cs="Arial" w:hint="cs"/>
                <w:b/>
                <w:rtl/>
              </w:rPr>
              <w:t xml:space="preserve">       </w:t>
            </w:r>
            <w:r w:rsidRPr="00C1281A">
              <w:rPr>
                <w:rFonts w:ascii="Arial" w:hAnsi="Arial" w:cs="Arial" w:hint="cs"/>
                <w:b/>
                <w:rtl/>
              </w:rPr>
              <w:t xml:space="preserve">( רכיב </w:t>
            </w:r>
            <w:r w:rsidRPr="00C1281A">
              <w:rPr>
                <w:rFonts w:ascii="Arial" w:hAnsi="Arial" w:cs="Arial"/>
                <w:b/>
              </w:rPr>
              <w:t>D</w:t>
            </w:r>
            <w:r w:rsidRPr="00C1281A">
              <w:rPr>
                <w:rFonts w:ascii="Arial" w:hAnsi="Arial" w:cs="Arial" w:hint="cs"/>
                <w:b/>
                <w:rtl/>
              </w:rPr>
              <w:t xml:space="preserve"> )</w:t>
            </w:r>
          </w:p>
        </w:tc>
      </w:tr>
    </w:tbl>
    <w:p w:rsidR="00AD52B5" w:rsidRPr="006364B1" w:rsidRDefault="00AD52B5" w:rsidP="00AD52B5">
      <w:pPr>
        <w:spacing w:after="0" w:line="240" w:lineRule="auto"/>
        <w:rPr>
          <w:rFonts w:ascii="Arial" w:eastAsia="Times New Roman" w:hAnsi="Arial" w:cs="Arial"/>
          <w:b/>
          <w:sz w:val="16"/>
          <w:szCs w:val="16"/>
          <w:rtl/>
          <w:lang w:eastAsia="he-IL"/>
        </w:rPr>
      </w:pPr>
    </w:p>
    <w:p w:rsidR="00AD52B5" w:rsidRPr="00AD52B5" w:rsidRDefault="00AD52B5" w:rsidP="00AD52B5">
      <w:pPr>
        <w:spacing w:after="0" w:line="240" w:lineRule="auto"/>
        <w:ind w:right="-567" w:hanging="58"/>
        <w:rPr>
          <w:rFonts w:ascii="Arial" w:eastAsia="Times New Roman" w:hAnsi="Arial" w:cs="Arial"/>
          <w:b/>
          <w:rtl/>
          <w:lang w:eastAsia="he-IL"/>
        </w:rPr>
      </w:pPr>
      <w:r w:rsidRPr="00AD52B5">
        <w:rPr>
          <w:rFonts w:ascii="Arial" w:eastAsia="Times New Roman" w:hAnsi="Arial" w:cs="Arial" w:hint="cs"/>
          <w:bCs/>
          <w:rtl/>
          <w:lang w:eastAsia="he-IL"/>
        </w:rPr>
        <w:t xml:space="preserve">האם קיים בנושא זה </w:t>
      </w:r>
      <w:r w:rsidRPr="00AD52B5">
        <w:rPr>
          <w:rFonts w:ascii="Arial" w:eastAsia="Times New Roman" w:hAnsi="Arial" w:cs="Arial" w:hint="cs"/>
          <w:b/>
          <w:rtl/>
          <w:lang w:eastAsia="he-IL"/>
        </w:rPr>
        <w:t>מכרז מרכזי של החשב הכלל</w:t>
      </w:r>
      <w:r>
        <w:rPr>
          <w:rFonts w:ascii="Arial" w:eastAsia="Times New Roman" w:hAnsi="Arial" w:cs="Arial" w:hint="cs"/>
          <w:b/>
          <w:rtl/>
          <w:lang w:eastAsia="he-IL"/>
        </w:rPr>
        <w:t xml:space="preserve">י או גורם ממשלתי מוסמך אחר?    </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hint="cs"/>
          <w:b/>
          <w:sz w:val="28"/>
          <w:szCs w:val="28"/>
          <w:rtl/>
          <w:lang w:eastAsia="he-IL"/>
        </w:rPr>
        <w:t xml:space="preserve"> </w:t>
      </w:r>
      <w:r w:rsidRPr="00AD52B5">
        <w:rPr>
          <w:rFonts w:ascii="Arial" w:eastAsia="Times New Roman" w:hAnsi="Arial" w:cs="Arial" w:hint="cs"/>
          <w:b/>
          <w:rtl/>
          <w:lang w:eastAsia="he-IL"/>
        </w:rPr>
        <w:t>כן</w:t>
      </w:r>
      <w:r>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8"/>
      </w:r>
      <w:r w:rsidRPr="00AD52B5">
        <w:rPr>
          <w:rFonts w:ascii="Arial" w:eastAsia="Times New Roman" w:hAnsi="Arial" w:cs="Arial"/>
          <w:b/>
          <w:sz w:val="28"/>
          <w:szCs w:val="28"/>
          <w:lang w:eastAsia="he-IL"/>
        </w:rPr>
        <w:t xml:space="preserve"> </w:t>
      </w:r>
      <w:r w:rsidRPr="00AD52B5">
        <w:rPr>
          <w:rFonts w:ascii="Arial" w:eastAsia="Times New Roman" w:hAnsi="Arial" w:cs="Arial" w:hint="cs"/>
          <w:b/>
          <w:rtl/>
          <w:lang w:eastAsia="he-IL"/>
        </w:rPr>
        <w:t xml:space="preserve"> לא</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Cs/>
          <w:rtl/>
          <w:lang w:eastAsia="he-IL"/>
        </w:rPr>
        <w:t>סוג ה</w:t>
      </w:r>
      <w:r w:rsidRPr="00AD52B5">
        <w:rPr>
          <w:rFonts w:ascii="Arial" w:eastAsia="Times New Roman" w:hAnsi="Arial" w:cs="Arial" w:hint="cs"/>
          <w:bCs/>
          <w:rtl/>
          <w:lang w:eastAsia="he-IL"/>
        </w:rPr>
        <w:t>התקשרות</w:t>
      </w:r>
      <w:r w:rsidRPr="00AD52B5">
        <w:rPr>
          <w:rFonts w:ascii="Arial" w:eastAsia="Times New Roman" w:hAnsi="Arial" w:cs="Arial" w:hint="cs"/>
          <w:b/>
          <w:rtl/>
          <w:lang w:eastAsia="he-IL"/>
        </w:rPr>
        <w:t xml:space="preserve">: (סמן </w:t>
      </w:r>
      <w:r w:rsidRPr="00AD52B5">
        <w:rPr>
          <w:rFonts w:ascii="Arial" w:eastAsia="Times New Roman" w:hAnsi="Arial" w:cs="Arial" w:hint="cs"/>
          <w:b/>
          <w:lang w:eastAsia="he-IL"/>
        </w:rPr>
        <w:t>X</w:t>
      </w:r>
      <w:r w:rsidRPr="00AD52B5">
        <w:rPr>
          <w:rFonts w:ascii="Arial" w:eastAsia="Times New Roman" w:hAnsi="Arial" w:cs="Arial" w:hint="cs"/>
          <w:b/>
          <w:rtl/>
          <w:lang w:eastAsia="he-IL"/>
        </w:rPr>
        <w:t xml:space="preserve"> במקום המתאים)</w:t>
      </w:r>
      <w:bookmarkStart w:id="0" w:name="_GoBack"/>
      <w:bookmarkEnd w:id="0"/>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Layout w:type="fixed"/>
        <w:tblLook w:val="0000" w:firstRow="0" w:lastRow="0" w:firstColumn="0" w:lastColumn="0" w:noHBand="0" w:noVBand="0"/>
      </w:tblPr>
      <w:tblGrid>
        <w:gridCol w:w="3085"/>
        <w:gridCol w:w="2977"/>
        <w:gridCol w:w="3116"/>
      </w:tblGrid>
      <w:tr w:rsidR="00AD52B5" w:rsidRPr="00AD52B5" w:rsidTr="009361EB">
        <w:tc>
          <w:tcPr>
            <w:tcW w:w="3085" w:type="dxa"/>
          </w:tcPr>
          <w:p w:rsidR="00AD52B5" w:rsidRPr="00AD52B5" w:rsidRDefault="00AD52B5" w:rsidP="00AD52B5">
            <w:pPr>
              <w:spacing w:after="0" w:line="240" w:lineRule="auto"/>
              <w:ind w:right="283"/>
              <w:rPr>
                <w:rFonts w:ascii="Arial" w:eastAsia="Times New Roman" w:hAnsi="Arial" w:cs="Arial"/>
                <w:b/>
                <w:rtl/>
                <w:lang w:eastAsia="he-IL"/>
              </w:rPr>
            </w:pP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טובין</w:t>
            </w:r>
          </w:p>
        </w:tc>
        <w:tc>
          <w:tcPr>
            <w:tcW w:w="2977" w:type="dxa"/>
          </w:tcPr>
          <w:p w:rsidR="00AD52B5" w:rsidRPr="00AD52B5" w:rsidRDefault="00AD52B5" w:rsidP="00AD52B5">
            <w:pPr>
              <w:spacing w:after="0" w:line="240" w:lineRule="auto"/>
              <w:ind w:right="283"/>
              <w:rPr>
                <w:rFonts w:ascii="Arial" w:eastAsia="Times New Roman" w:hAnsi="Arial" w:cs="Arial"/>
                <w:b/>
                <w:rtl/>
                <w:lang w:eastAsia="he-IL"/>
              </w:rPr>
            </w:pPr>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שירות</w:t>
            </w:r>
            <w:r w:rsidRPr="00AD52B5">
              <w:rPr>
                <w:rFonts w:ascii="Arial" w:eastAsia="Times New Roman" w:hAnsi="Arial" w:cs="Arial" w:hint="cs"/>
                <w:b/>
                <w:rtl/>
                <w:lang w:eastAsia="he-IL"/>
              </w:rPr>
              <w:t>ים</w:t>
            </w:r>
          </w:p>
        </w:tc>
        <w:tc>
          <w:tcPr>
            <w:tcW w:w="3116" w:type="dxa"/>
          </w:tcPr>
          <w:p w:rsidR="00AD52B5" w:rsidRPr="00AD52B5" w:rsidRDefault="00AD52B5" w:rsidP="00AD52B5">
            <w:pPr>
              <w:spacing w:after="0" w:line="240" w:lineRule="auto"/>
              <w:ind w:right="283"/>
              <w:rPr>
                <w:rFonts w:ascii="Arial" w:eastAsia="Times New Roman" w:hAnsi="Arial" w:cs="Arial"/>
                <w:b/>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ביצוע </w:t>
            </w:r>
            <w:r w:rsidRPr="00AD52B5">
              <w:rPr>
                <w:rFonts w:ascii="Arial" w:eastAsia="Times New Roman" w:hAnsi="Arial" w:cs="Arial"/>
                <w:b/>
                <w:rtl/>
                <w:lang w:eastAsia="he-IL"/>
              </w:rPr>
              <w:t>עבודה</w:t>
            </w:r>
          </w:p>
          <w:p w:rsidR="00AD52B5" w:rsidRPr="00AD52B5" w:rsidRDefault="00AD52B5" w:rsidP="00AD52B5">
            <w:pPr>
              <w:spacing w:after="0" w:line="240" w:lineRule="auto"/>
              <w:ind w:right="283"/>
              <w:rPr>
                <w:rFonts w:ascii="Arial" w:eastAsia="Times New Roman" w:hAnsi="Arial" w:cs="Arial"/>
                <w:b/>
                <w:rtl/>
                <w:lang w:eastAsia="he-IL"/>
              </w:rPr>
            </w:pPr>
          </w:p>
        </w:tc>
      </w:tr>
    </w:tbl>
    <w:p w:rsidR="00AD52B5" w:rsidRPr="00AD52B5" w:rsidRDefault="00AD52B5" w:rsidP="00AD52B5">
      <w:pPr>
        <w:spacing w:after="0" w:line="240" w:lineRule="auto"/>
        <w:rPr>
          <w:rFonts w:ascii="Arial" w:eastAsia="Times New Roman" w:hAnsi="Arial" w:cs="Arial"/>
          <w:b/>
          <w:sz w:val="16"/>
          <w:szCs w:val="16"/>
          <w:rtl/>
          <w:lang w:eastAsia="he-IL"/>
        </w:rPr>
      </w:pPr>
    </w:p>
    <w:tbl>
      <w:tblPr>
        <w:bidiVisual/>
        <w:tblW w:w="8301" w:type="dxa"/>
        <w:tblLook w:val="01E0" w:firstRow="1" w:lastRow="1" w:firstColumn="1" w:lastColumn="1" w:noHBand="0" w:noVBand="0"/>
      </w:tblPr>
      <w:tblGrid>
        <w:gridCol w:w="2586"/>
        <w:gridCol w:w="3026"/>
        <w:gridCol w:w="2689"/>
      </w:tblGrid>
      <w:tr w:rsidR="00EC6871" w:rsidRPr="00AD52B5" w:rsidTr="00EC6871">
        <w:tc>
          <w:tcPr>
            <w:tcW w:w="2586" w:type="dxa"/>
            <w:tcBorders>
              <w:top w:val="single" w:sz="4" w:space="0" w:color="auto"/>
              <w:left w:val="single" w:sz="4" w:space="0" w:color="auto"/>
              <w:bottom w:val="single" w:sz="4" w:space="0" w:color="auto"/>
              <w:right w:val="single" w:sz="4" w:space="0" w:color="auto"/>
            </w:tcBorders>
            <w:shd w:val="clear" w:color="auto" w:fill="E6E6E6"/>
          </w:tcPr>
          <w:p w:rsidR="00EC6871" w:rsidRPr="00AD52B5" w:rsidRDefault="00EC6871" w:rsidP="00EC6871">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שם הספק:</w:t>
            </w:r>
          </w:p>
        </w:tc>
        <w:tc>
          <w:tcPr>
            <w:tcW w:w="5715" w:type="dxa"/>
            <w:gridSpan w:val="2"/>
            <w:tcBorders>
              <w:top w:val="single" w:sz="4" w:space="0" w:color="auto"/>
              <w:left w:val="single" w:sz="4" w:space="0" w:color="auto"/>
              <w:bottom w:val="single" w:sz="4" w:space="0" w:color="auto"/>
            </w:tcBorders>
          </w:tcPr>
          <w:p w:rsidR="00EC6871" w:rsidRPr="00AD52B5" w:rsidRDefault="00EC6871" w:rsidP="00EC6871">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חברת </w:t>
            </w:r>
            <w:r w:rsidRPr="00AD52B5">
              <w:rPr>
                <w:rFonts w:ascii="Arial" w:eastAsia="Times New Roman" w:hAnsi="Arial" w:cs="Arial"/>
                <w:b/>
                <w:lang w:eastAsia="he-IL"/>
              </w:rPr>
              <w:t xml:space="preserve">: </w:t>
            </w:r>
            <w:r>
              <w:rPr>
                <w:rFonts w:ascii="Arial" w:eastAsia="Times New Roman" w:hAnsi="Arial" w:cs="Arial" w:hint="cs"/>
                <w:b/>
                <w:rtl/>
                <w:lang w:eastAsia="he-IL"/>
              </w:rPr>
              <w:t xml:space="preserve"> מטריקס</w:t>
            </w:r>
          </w:p>
        </w:tc>
      </w:tr>
      <w:tr w:rsidR="00EC6871" w:rsidRPr="00AD52B5" w:rsidTr="00EC6871">
        <w:tc>
          <w:tcPr>
            <w:tcW w:w="2586" w:type="dxa"/>
            <w:tcBorders>
              <w:top w:val="single" w:sz="4" w:space="0" w:color="auto"/>
              <w:left w:val="single" w:sz="4" w:space="0" w:color="auto"/>
              <w:bottom w:val="single" w:sz="4" w:space="0" w:color="auto"/>
              <w:right w:val="single" w:sz="4" w:space="0" w:color="auto"/>
            </w:tcBorders>
            <w:shd w:val="clear" w:color="auto" w:fill="E6E6E6"/>
          </w:tcPr>
          <w:p w:rsidR="00EC6871" w:rsidRPr="00AD52B5" w:rsidRDefault="00EC6871" w:rsidP="006364B1">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מספר הספק </w:t>
            </w:r>
          </w:p>
          <w:p w:rsidR="00EC6871" w:rsidRPr="00AD52B5" w:rsidRDefault="00EC6871" w:rsidP="006364B1">
            <w:pPr>
              <w:spacing w:after="0" w:line="240" w:lineRule="auto"/>
              <w:rPr>
                <w:rFonts w:ascii="Arial" w:eastAsia="Times New Roman" w:hAnsi="Arial" w:cs="Arial"/>
                <w:bCs/>
                <w:rtl/>
                <w:lang w:eastAsia="he-IL"/>
              </w:rPr>
            </w:pPr>
            <w:r w:rsidRPr="00AD52B5">
              <w:rPr>
                <w:rFonts w:ascii="Arial" w:eastAsia="Times New Roman" w:hAnsi="Arial" w:cs="Arial"/>
                <w:bCs/>
                <w:rtl/>
                <w:lang w:eastAsia="he-IL"/>
              </w:rPr>
              <w:t xml:space="preserve">(ח.פ/ח.צ/ע.מ/מספר עמותה) </w:t>
            </w:r>
          </w:p>
        </w:tc>
        <w:tc>
          <w:tcPr>
            <w:tcW w:w="5715" w:type="dxa"/>
            <w:gridSpan w:val="2"/>
            <w:tcBorders>
              <w:top w:val="single" w:sz="4" w:space="0" w:color="auto"/>
              <w:left w:val="single" w:sz="4" w:space="0" w:color="auto"/>
              <w:bottom w:val="single" w:sz="4" w:space="0" w:color="auto"/>
            </w:tcBorders>
          </w:tcPr>
          <w:p w:rsidR="00EC6871" w:rsidRPr="00AD52B5" w:rsidRDefault="00EC6871" w:rsidP="00EC6871">
            <w:pPr>
              <w:spacing w:after="0" w:line="240" w:lineRule="auto"/>
              <w:rPr>
                <w:rFonts w:ascii="Arial" w:eastAsia="Times New Roman" w:hAnsi="Arial" w:cs="Arial"/>
                <w:b/>
                <w:rtl/>
                <w:lang w:eastAsia="he-IL"/>
              </w:rPr>
            </w:pPr>
            <w:r>
              <w:rPr>
                <w:rFonts w:ascii="Arial" w:hAnsi="Arial" w:cs="Arial" w:hint="cs"/>
                <w:b/>
                <w:rtl/>
              </w:rPr>
              <w:t>511072399</w:t>
            </w:r>
          </w:p>
        </w:tc>
      </w:tr>
      <w:tr w:rsidR="00AD52B5" w:rsidRPr="00AD52B5" w:rsidTr="00EC6871">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ספק זה הנו: </w:t>
            </w:r>
          </w:p>
        </w:tc>
        <w:tc>
          <w:tcPr>
            <w:tcW w:w="3026" w:type="dxa"/>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t xml:space="preserve">X     </w:t>
            </w:r>
            <w:r w:rsidRPr="00AD52B5">
              <w:rPr>
                <w:rFonts w:ascii="Arial" w:eastAsia="Times New Roman" w:hAnsi="Arial" w:cs="Arial" w:hint="cs"/>
                <w:b/>
                <w:rtl/>
                <w:lang w:eastAsia="he-IL"/>
              </w:rPr>
              <w:t xml:space="preserve"> ספק יחיד    </w:t>
            </w:r>
          </w:p>
        </w:tc>
        <w:tc>
          <w:tcPr>
            <w:tcW w:w="2689" w:type="dxa"/>
            <w:tcBorders>
              <w:top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ספק חוץ </w:t>
            </w:r>
          </w:p>
        </w:tc>
      </w:tr>
      <w:tr w:rsidR="00AD52B5" w:rsidRPr="00AD52B5" w:rsidTr="00EC6871">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אומדן / שווי ההתקשרות:</w:t>
            </w:r>
          </w:p>
        </w:tc>
        <w:tc>
          <w:tcPr>
            <w:tcW w:w="5715" w:type="dxa"/>
            <w:gridSpan w:val="2"/>
            <w:tcBorders>
              <w:top w:val="single" w:sz="4" w:space="0" w:color="auto"/>
              <w:left w:val="single" w:sz="4" w:space="0" w:color="auto"/>
              <w:bottom w:val="single" w:sz="4" w:space="0" w:color="auto"/>
            </w:tcBorders>
          </w:tcPr>
          <w:p w:rsidR="00AD52B5" w:rsidRPr="00AD52B5" w:rsidRDefault="00DA337E" w:rsidP="00AD52B5">
            <w:pPr>
              <w:spacing w:after="0" w:line="240" w:lineRule="auto"/>
              <w:rPr>
                <w:rFonts w:ascii="Arial" w:eastAsia="Times New Roman" w:hAnsi="Arial" w:cs="Arial"/>
                <w:b/>
                <w:rtl/>
                <w:lang w:eastAsia="he-IL"/>
              </w:rPr>
            </w:pPr>
            <w:r>
              <w:rPr>
                <w:rFonts w:ascii="Arial" w:eastAsia="Times New Roman" w:hAnsi="Arial" w:cs="Arial" w:hint="cs"/>
                <w:b/>
                <w:rtl/>
                <w:lang w:eastAsia="he-IL"/>
              </w:rPr>
              <w:t xml:space="preserve">שנת 2024 </w:t>
            </w:r>
            <w:r>
              <w:rPr>
                <w:rFonts w:ascii="Arial" w:eastAsia="Times New Roman" w:hAnsi="Arial" w:cs="Arial"/>
                <w:b/>
                <w:rtl/>
                <w:lang w:eastAsia="he-IL"/>
              </w:rPr>
              <w:t>–</w:t>
            </w:r>
            <w:r>
              <w:rPr>
                <w:rFonts w:ascii="Arial" w:eastAsia="Times New Roman" w:hAnsi="Arial" w:cs="Arial" w:hint="cs"/>
                <w:b/>
                <w:rtl/>
                <w:lang w:eastAsia="he-IL"/>
              </w:rPr>
              <w:t xml:space="preserve"> 5</w:t>
            </w:r>
            <w:r w:rsidR="00DD7FC7">
              <w:rPr>
                <w:rFonts w:ascii="Arial" w:eastAsia="Times New Roman" w:hAnsi="Arial" w:cs="Arial" w:hint="cs"/>
                <w:b/>
                <w:rtl/>
                <w:lang w:eastAsia="he-IL"/>
              </w:rPr>
              <w:t>70</w:t>
            </w:r>
            <w:r>
              <w:rPr>
                <w:rFonts w:ascii="Arial" w:eastAsia="Times New Roman" w:hAnsi="Arial" w:cs="Arial" w:hint="cs"/>
                <w:b/>
                <w:rtl/>
                <w:lang w:eastAsia="he-IL"/>
              </w:rPr>
              <w:t>,</w:t>
            </w:r>
            <w:r w:rsidR="00DD7FC7">
              <w:rPr>
                <w:rFonts w:ascii="Arial" w:eastAsia="Times New Roman" w:hAnsi="Arial" w:cs="Arial" w:hint="cs"/>
                <w:b/>
                <w:rtl/>
                <w:lang w:eastAsia="he-IL"/>
              </w:rPr>
              <w:t>949</w:t>
            </w:r>
            <w:r>
              <w:rPr>
                <w:rFonts w:ascii="Arial" w:eastAsia="Times New Roman" w:hAnsi="Arial" w:cs="Arial" w:hint="cs"/>
                <w:b/>
                <w:rtl/>
                <w:lang w:eastAsia="he-IL"/>
              </w:rPr>
              <w:t xml:space="preserve"> $</w:t>
            </w:r>
            <w:r w:rsidRPr="00AD52B5">
              <w:rPr>
                <w:rFonts w:ascii="Arial" w:eastAsia="Times New Roman" w:hAnsi="Arial" w:cs="Arial" w:hint="cs"/>
                <w:b/>
                <w:rtl/>
                <w:lang w:eastAsia="he-IL"/>
              </w:rPr>
              <w:t xml:space="preserve">  (לא כולל מע"מ)</w:t>
            </w:r>
            <w:r>
              <w:rPr>
                <w:rFonts w:ascii="Arial" w:eastAsia="Times New Roman" w:hAnsi="Arial" w:cs="Arial"/>
                <w:b/>
                <w:rtl/>
                <w:lang w:eastAsia="he-IL"/>
              </w:rPr>
              <w:br/>
            </w:r>
            <w:r>
              <w:rPr>
                <w:rFonts w:ascii="Arial" w:eastAsia="Times New Roman" w:hAnsi="Arial" w:cs="Arial" w:hint="cs"/>
                <w:b/>
                <w:rtl/>
                <w:lang w:eastAsia="he-IL"/>
              </w:rPr>
              <w:t xml:space="preserve">שנת 2025 </w:t>
            </w:r>
            <w:r>
              <w:rPr>
                <w:rFonts w:ascii="Arial" w:eastAsia="Times New Roman" w:hAnsi="Arial" w:cs="Arial"/>
                <w:b/>
                <w:rtl/>
                <w:lang w:eastAsia="he-IL"/>
              </w:rPr>
              <w:t>–</w:t>
            </w:r>
            <w:r>
              <w:rPr>
                <w:rFonts w:ascii="Arial" w:eastAsia="Times New Roman" w:hAnsi="Arial" w:cs="Arial" w:hint="cs"/>
                <w:b/>
                <w:rtl/>
                <w:lang w:eastAsia="he-IL"/>
              </w:rPr>
              <w:t xml:space="preserve"> </w:t>
            </w:r>
            <w:r w:rsidR="00DD7FC7">
              <w:rPr>
                <w:rFonts w:ascii="Arial" w:eastAsia="Times New Roman" w:hAnsi="Arial" w:cs="Arial" w:hint="cs"/>
                <w:b/>
                <w:rtl/>
                <w:lang w:eastAsia="he-IL"/>
              </w:rPr>
              <w:t>72</w:t>
            </w:r>
            <w:r>
              <w:rPr>
                <w:rFonts w:ascii="Arial" w:eastAsia="Times New Roman" w:hAnsi="Arial" w:cs="Arial" w:hint="cs"/>
                <w:b/>
                <w:rtl/>
                <w:lang w:eastAsia="he-IL"/>
              </w:rPr>
              <w:t>,</w:t>
            </w:r>
            <w:r w:rsidR="00DD7FC7">
              <w:rPr>
                <w:rFonts w:ascii="Arial" w:eastAsia="Times New Roman" w:hAnsi="Arial" w:cs="Arial" w:hint="cs"/>
                <w:b/>
                <w:rtl/>
                <w:lang w:eastAsia="he-IL"/>
              </w:rPr>
              <w:t>988</w:t>
            </w:r>
            <w:r>
              <w:rPr>
                <w:rFonts w:ascii="Arial" w:eastAsia="Times New Roman" w:hAnsi="Arial" w:cs="Arial" w:hint="cs"/>
                <w:b/>
                <w:rtl/>
                <w:lang w:eastAsia="he-IL"/>
              </w:rPr>
              <w:t xml:space="preserve"> $ </w:t>
            </w:r>
            <w:r>
              <w:rPr>
                <w:rFonts w:ascii="Arial" w:eastAsia="Times New Roman" w:hAnsi="Arial" w:cs="Arial" w:hint="cs"/>
                <w:b/>
                <w:rtl/>
              </w:rPr>
              <w:t>(לא כולל מע"מ, התקשרות זו היא אופציה)</w:t>
            </w:r>
          </w:p>
        </w:tc>
      </w:tr>
      <w:tr w:rsidR="00AD52B5" w:rsidRPr="00AD52B5" w:rsidTr="00EC6871">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תקופת ההתקשרות: </w:t>
            </w:r>
          </w:p>
        </w:tc>
        <w:tc>
          <w:tcPr>
            <w:tcW w:w="5715" w:type="dxa"/>
            <w:gridSpan w:val="2"/>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החל מתאריך </w:t>
            </w:r>
            <w:r w:rsidR="00EC6871">
              <w:rPr>
                <w:rFonts w:ascii="Arial" w:eastAsia="Times New Roman" w:hAnsi="Arial" w:cs="Arial" w:hint="cs"/>
                <w:b/>
                <w:rtl/>
                <w:lang w:eastAsia="he-IL"/>
              </w:rPr>
              <w:t>1.</w:t>
            </w:r>
            <w:r w:rsidR="00532CA2">
              <w:rPr>
                <w:rFonts w:ascii="Arial" w:eastAsia="Times New Roman" w:hAnsi="Arial" w:cs="Arial" w:hint="cs"/>
                <w:b/>
                <w:rtl/>
                <w:lang w:eastAsia="he-IL"/>
              </w:rPr>
              <w:t>9</w:t>
            </w:r>
            <w:r w:rsidR="00EC6871">
              <w:rPr>
                <w:rFonts w:ascii="Arial" w:eastAsia="Times New Roman" w:hAnsi="Arial" w:cs="Arial" w:hint="cs"/>
                <w:b/>
                <w:rtl/>
                <w:lang w:eastAsia="he-IL"/>
              </w:rPr>
              <w:t>.2</w:t>
            </w:r>
            <w:r w:rsidR="00532CA2">
              <w:rPr>
                <w:rFonts w:ascii="Arial" w:eastAsia="Times New Roman" w:hAnsi="Arial" w:cs="Arial" w:hint="cs"/>
                <w:b/>
                <w:rtl/>
                <w:lang w:eastAsia="he-IL"/>
              </w:rPr>
              <w:t>4</w:t>
            </w:r>
            <w:r w:rsidRPr="00AD52B5">
              <w:rPr>
                <w:rFonts w:ascii="Arial" w:eastAsia="Times New Roman" w:hAnsi="Arial" w:cs="Arial" w:hint="cs"/>
                <w:b/>
                <w:rtl/>
                <w:lang w:eastAsia="he-IL"/>
              </w:rPr>
              <w:t xml:space="preserve">   ועד תאריך </w:t>
            </w:r>
            <w:r w:rsidR="00EC6871">
              <w:rPr>
                <w:rFonts w:ascii="Arial" w:eastAsia="Times New Roman" w:hAnsi="Arial" w:cs="Arial" w:hint="cs"/>
                <w:b/>
                <w:rtl/>
                <w:lang w:eastAsia="he-IL"/>
              </w:rPr>
              <w:t>31.12.2</w:t>
            </w:r>
            <w:r w:rsidR="00532CA2">
              <w:rPr>
                <w:rFonts w:ascii="Arial" w:eastAsia="Times New Roman" w:hAnsi="Arial" w:cs="Arial" w:hint="cs"/>
                <w:b/>
                <w:rtl/>
                <w:lang w:eastAsia="he-IL"/>
              </w:rPr>
              <w:t>5</w:t>
            </w:r>
          </w:p>
        </w:tc>
      </w:tr>
    </w:tbl>
    <w:p w:rsidR="00AD52B5" w:rsidRPr="00AD52B5" w:rsidRDefault="00AD52B5" w:rsidP="00AD52B5">
      <w:pPr>
        <w:spacing w:after="0" w:line="240" w:lineRule="auto"/>
        <w:rPr>
          <w:rFonts w:ascii="Arial" w:eastAsia="Times New Roman" w:hAnsi="Arial" w:cs="Arial"/>
          <w:bCs/>
          <w:sz w:val="24"/>
          <w:szCs w:val="26"/>
          <w:rtl/>
          <w:lang w:eastAsia="he-IL"/>
        </w:rPr>
      </w:pPr>
    </w:p>
    <w:p w:rsidR="00915BC4" w:rsidRDefault="00915BC4" w:rsidP="00AD52B5">
      <w:pPr>
        <w:spacing w:after="0" w:line="240" w:lineRule="auto"/>
        <w:rPr>
          <w:rFonts w:ascii="Arial" w:eastAsia="Times New Roman" w:hAnsi="Arial" w:cs="Arial"/>
          <w:bCs/>
          <w:sz w:val="24"/>
          <w:szCs w:val="26"/>
          <w:rtl/>
          <w:lang w:eastAsia="he-IL"/>
        </w:rPr>
      </w:pPr>
    </w:p>
    <w:p w:rsidR="00AD52B5" w:rsidRPr="00AD52B5" w:rsidRDefault="00AD52B5" w:rsidP="00AD52B5">
      <w:pPr>
        <w:spacing w:after="0" w:line="240" w:lineRule="auto"/>
        <w:rPr>
          <w:rFonts w:ascii="Arial" w:eastAsia="Times New Roman" w:hAnsi="Arial" w:cs="Arial"/>
          <w:bCs/>
          <w:sz w:val="24"/>
          <w:szCs w:val="26"/>
          <w:rtl/>
          <w:lang w:eastAsia="he-IL"/>
        </w:rPr>
      </w:pPr>
      <w:r w:rsidRPr="00AD52B5">
        <w:rPr>
          <w:rFonts w:ascii="Arial" w:eastAsia="Times New Roman" w:hAnsi="Arial" w:cs="Arial" w:hint="cs"/>
          <w:bCs/>
          <w:sz w:val="24"/>
          <w:szCs w:val="26"/>
          <w:rtl/>
          <w:lang w:eastAsia="he-IL"/>
        </w:rPr>
        <w:t>נימוקים כי הספק הוא ספק יחיד או כי הטובין הם טובי חוץ</w:t>
      </w:r>
    </w:p>
    <w:p w:rsidR="00AD52B5" w:rsidRPr="00AD52B5" w:rsidRDefault="00AD52B5" w:rsidP="00AD52B5">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w:t>
      </w:r>
      <w:r w:rsidRPr="00AD52B5">
        <w:rPr>
          <w:rFonts w:ascii="Arial" w:eastAsia="Times New Roman" w:hAnsi="Arial" w:cs="Arial" w:hint="cs"/>
          <w:b/>
          <w:rtl/>
          <w:lang w:eastAsia="he-IL"/>
        </w:rPr>
        <w:t>במקרה הצורך ניתן לצרף עמודים נוספים וכל מסמך רלוונטי נוסף</w:t>
      </w:r>
      <w:r w:rsidRPr="00AD52B5">
        <w:rPr>
          <w:rFonts w:ascii="Arial" w:eastAsia="Times New Roman" w:hAnsi="Arial" w:cs="Arial" w:hint="cs"/>
          <w:bCs/>
          <w:rtl/>
          <w:lang w:eastAsia="he-IL"/>
        </w:rPr>
        <w:t>)</w:t>
      </w: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נא להתייחס לסעיפים הבאים: </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1. האמצעים שבהם נערכו בדיקות לאיתור ספקים נוספים והכנת חוות דעת</w:t>
      </w:r>
      <w:r w:rsidRPr="00AD52B5">
        <w:rPr>
          <w:rFonts w:ascii="Arial" w:eastAsia="Times New Roman" w:hAnsi="Arial" w:cs="Arial" w:hint="cs"/>
          <w:b/>
          <w:rtl/>
          <w:lang w:eastAsia="he-IL"/>
        </w:rPr>
        <w:t xml:space="preserve"> כולל פירוט מקורות מידע ופעולות שננקטו (לדוגמה חיפוש באינטרנט, התכתבות עם ספקים, פגישה או שיחה עם ספקים וכדומה).</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2. ממצאי הבדיקה</w:t>
      </w:r>
      <w:r w:rsidRPr="00AD52B5">
        <w:rPr>
          <w:rFonts w:ascii="Arial" w:eastAsia="Times New Roman" w:hAnsi="Arial" w:cs="Arial" w:hint="cs"/>
          <w:b/>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D52B5" w:rsidRPr="00AD52B5" w:rsidRDefault="00AD52B5" w:rsidP="00AD52B5">
      <w:pPr>
        <w:spacing w:after="0" w:line="360" w:lineRule="auto"/>
        <w:jc w:val="both"/>
        <w:rPr>
          <w:rFonts w:ascii="Arial" w:eastAsia="Times New Roman" w:hAnsi="Arial" w:cs="Arial"/>
          <w:bCs/>
          <w:rtl/>
          <w:lang w:eastAsia="he-IL"/>
        </w:rPr>
      </w:pPr>
      <w:r w:rsidRPr="00AD52B5">
        <w:rPr>
          <w:rFonts w:ascii="Arial" w:eastAsia="Times New Roman" w:hAnsi="Arial" w:cs="Arial" w:hint="cs"/>
          <w:bCs/>
          <w:rtl/>
          <w:lang w:eastAsia="he-IL"/>
        </w:rPr>
        <w:t xml:space="preserve">3. </w:t>
      </w:r>
      <w:r w:rsidRPr="00AD52B5">
        <w:rPr>
          <w:rFonts w:ascii="Arial" w:eastAsia="Times New Roman" w:hAnsi="Arial" w:cs="Arial" w:hint="cs"/>
          <w:b/>
          <w:rtl/>
          <w:lang w:eastAsia="he-IL"/>
        </w:rPr>
        <w:t>נימוקים והערות נוספות</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EC6871" w:rsidRPr="0053500C" w:rsidTr="00AC145D">
        <w:tc>
          <w:tcPr>
            <w:tcW w:w="8296" w:type="dxa"/>
          </w:tcPr>
          <w:p w:rsidR="00EC6871" w:rsidRPr="0053500C" w:rsidRDefault="00EC6871" w:rsidP="00AC145D">
            <w:pPr>
              <w:numPr>
                <w:ilvl w:val="0"/>
                <w:numId w:val="1"/>
              </w:numPr>
              <w:spacing w:after="0" w:line="360" w:lineRule="auto"/>
              <w:rPr>
                <w:rFonts w:ascii="Arial" w:hAnsi="Arial" w:cs="Arial"/>
                <w:b/>
                <w:rtl/>
              </w:rPr>
            </w:pPr>
            <w:r>
              <w:rPr>
                <w:rFonts w:ascii="Arial" w:hAnsi="Arial" w:cs="Arial" w:hint="cs"/>
                <w:b/>
                <w:rtl/>
              </w:rPr>
              <w:t xml:space="preserve">מוצרי התוכנה של </w:t>
            </w:r>
            <w:r>
              <w:rPr>
                <w:rFonts w:ascii="Arial" w:hAnsi="Arial" w:cs="Arial"/>
                <w:b/>
              </w:rPr>
              <w:t>CONTROL</w:t>
            </w:r>
            <w:r>
              <w:rPr>
                <w:rFonts w:ascii="Arial" w:hAnsi="Arial" w:cs="Arial" w:hint="cs"/>
                <w:b/>
                <w:rtl/>
              </w:rPr>
              <w:t xml:space="preserve"> נרכשו ע"י המשרד בהליך מכרז לפני מספר שנים.</w:t>
            </w:r>
          </w:p>
        </w:tc>
      </w:tr>
      <w:tr w:rsidR="00EC6871" w:rsidRPr="00C1281A" w:rsidTr="00AC145D">
        <w:trPr>
          <w:trHeight w:val="737"/>
        </w:trPr>
        <w:tc>
          <w:tcPr>
            <w:tcW w:w="8296" w:type="dxa"/>
          </w:tcPr>
          <w:p w:rsidR="00EC6871" w:rsidRPr="00C1281A" w:rsidRDefault="00EC6871" w:rsidP="00AC145D">
            <w:pPr>
              <w:numPr>
                <w:ilvl w:val="0"/>
                <w:numId w:val="1"/>
              </w:numPr>
              <w:spacing w:after="0" w:line="360" w:lineRule="auto"/>
              <w:rPr>
                <w:rFonts w:ascii="Arial" w:hAnsi="Arial" w:cs="Arial"/>
                <w:b/>
                <w:rtl/>
              </w:rPr>
            </w:pPr>
            <w:r>
              <w:rPr>
                <w:rFonts w:ascii="Arial" w:hAnsi="Arial" w:cs="Arial" w:hint="cs"/>
                <w:b/>
                <w:rtl/>
              </w:rPr>
              <w:t xml:space="preserve">מוצרי </w:t>
            </w:r>
            <w:r>
              <w:rPr>
                <w:rFonts w:ascii="Arial" w:hAnsi="Arial" w:cs="Arial"/>
                <w:b/>
              </w:rPr>
              <w:t xml:space="preserve">CONTROL </w:t>
            </w:r>
            <w:r>
              <w:rPr>
                <w:rFonts w:ascii="Arial" w:hAnsi="Arial" w:cs="Arial" w:hint="cs"/>
                <w:b/>
                <w:rtl/>
              </w:rPr>
              <w:t xml:space="preserve"> הינן של חברת </w:t>
            </w:r>
            <w:r>
              <w:rPr>
                <w:rFonts w:ascii="Arial" w:hAnsi="Arial" w:cs="Arial"/>
                <w:b/>
              </w:rPr>
              <w:t>BMC</w:t>
            </w:r>
            <w:r>
              <w:rPr>
                <w:rFonts w:ascii="Arial" w:hAnsi="Arial" w:cs="Arial" w:hint="cs"/>
                <w:b/>
                <w:rtl/>
              </w:rPr>
              <w:t xml:space="preserve"> העולמית ומשווקים בארץ ע"י חברת "מטריקס" באופן בלעדי.</w:t>
            </w:r>
          </w:p>
        </w:tc>
      </w:tr>
      <w:tr w:rsidR="00EC6871" w:rsidTr="00AC145D">
        <w:trPr>
          <w:trHeight w:val="20"/>
        </w:trPr>
        <w:tc>
          <w:tcPr>
            <w:tcW w:w="8296" w:type="dxa"/>
          </w:tcPr>
          <w:p w:rsidR="00EC6871" w:rsidRDefault="00EC6871" w:rsidP="00AC145D">
            <w:pPr>
              <w:numPr>
                <w:ilvl w:val="0"/>
                <w:numId w:val="1"/>
              </w:numPr>
              <w:spacing w:after="0" w:line="360" w:lineRule="auto"/>
              <w:rPr>
                <w:rFonts w:ascii="Arial" w:hAnsi="Arial" w:cs="Arial"/>
                <w:b/>
                <w:rtl/>
              </w:rPr>
            </w:pPr>
            <w:r>
              <w:rPr>
                <w:rFonts w:ascii="Arial" w:hAnsi="Arial" w:cs="Arial" w:hint="cs"/>
                <w:b/>
                <w:rtl/>
              </w:rPr>
              <w:t>רק לחברת מטריקס היכולת לספק את התמיכה למוצרים אלו עבור המשרד.</w:t>
            </w:r>
          </w:p>
        </w:tc>
      </w:tr>
      <w:tr w:rsidR="00532CA2" w:rsidTr="00AC145D">
        <w:trPr>
          <w:trHeight w:val="20"/>
        </w:trPr>
        <w:tc>
          <w:tcPr>
            <w:tcW w:w="8296" w:type="dxa"/>
          </w:tcPr>
          <w:p w:rsidR="00532CA2" w:rsidRDefault="00532CA2" w:rsidP="00AC145D">
            <w:pPr>
              <w:numPr>
                <w:ilvl w:val="0"/>
                <w:numId w:val="1"/>
              </w:numPr>
              <w:spacing w:after="0" w:line="360" w:lineRule="auto"/>
              <w:rPr>
                <w:rFonts w:ascii="Arial" w:hAnsi="Arial" w:cs="Arial"/>
                <w:b/>
                <w:rtl/>
              </w:rPr>
            </w:pPr>
            <w:r>
              <w:rPr>
                <w:rFonts w:hint="cs"/>
                <w:rtl/>
              </w:rPr>
              <w:t xml:space="preserve">לאור עומסים חריגים ותקלה משביתה שמחשב </w:t>
            </w:r>
            <w:proofErr w:type="spellStart"/>
            <w:r>
              <w:rPr>
                <w:rFonts w:hint="cs"/>
                <w:rtl/>
              </w:rPr>
              <w:t>המיינפריים</w:t>
            </w:r>
            <w:proofErr w:type="spellEnd"/>
            <w:r>
              <w:rPr>
                <w:rFonts w:hint="cs"/>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w:t>
            </w:r>
            <w:r>
              <w:rPr>
                <w:rFonts w:ascii="Arial" w:hAnsi="Arial" w:cs="Arial"/>
                <w:rtl/>
              </w:rPr>
              <w:t xml:space="preserve">ולהרחיב את היקפי התוכנה בהתאם לגידול החומרה שנעשה באופן </w:t>
            </w:r>
            <w:proofErr w:type="spellStart"/>
            <w:r>
              <w:rPr>
                <w:rFonts w:ascii="Arial" w:hAnsi="Arial" w:cs="Arial"/>
                <w:rtl/>
              </w:rPr>
              <w:t>מיידי</w:t>
            </w:r>
            <w:proofErr w:type="spellEnd"/>
            <w:r>
              <w:rPr>
                <w:rFonts w:hint="cs"/>
                <w:rtl/>
              </w:rPr>
              <w:t>.</w:t>
            </w:r>
          </w:p>
        </w:tc>
      </w:tr>
    </w:tbl>
    <w:p w:rsidR="00AD52B5" w:rsidRPr="00AD52B5" w:rsidRDefault="00AD52B5" w:rsidP="00AD52B5">
      <w:pPr>
        <w:numPr>
          <w:ilvl w:val="12"/>
          <w:numId w:val="0"/>
        </w:numPr>
        <w:spacing w:after="0" w:line="240" w:lineRule="auto"/>
        <w:ind w:left="283" w:hanging="283"/>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חוות דעתי זו ניתנת מתוקף היותי הסמכות המקצועית לנושא זה.</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1F03D9" w:rsidP="00AD52B5">
      <w:pPr>
        <w:spacing w:after="0" w:line="240" w:lineRule="auto"/>
        <w:rPr>
          <w:rFonts w:ascii="Arial" w:eastAsia="Times New Roman" w:hAnsi="Arial" w:cs="Arial"/>
          <w:b/>
          <w:rtl/>
          <w:lang w:eastAsia="he-IL"/>
        </w:rPr>
      </w:pPr>
      <w:r w:rsidRPr="00F42EEF">
        <w:rPr>
          <w:rFonts w:hint="cs"/>
          <w:noProof/>
          <w:sz w:val="28"/>
          <w:szCs w:val="28"/>
          <w:rtl/>
        </w:rPr>
        <w:drawing>
          <wp:anchor distT="0" distB="0" distL="114300" distR="114300" simplePos="0" relativeHeight="251659264" behindDoc="1" locked="0" layoutInCell="1" allowOverlap="1" wp14:anchorId="5BF7DE51" wp14:editId="4F18ADAE">
            <wp:simplePos x="0" y="0"/>
            <wp:positionH relativeFrom="column">
              <wp:posOffset>781050</wp:posOffset>
            </wp:positionH>
            <wp:positionV relativeFrom="paragraph">
              <wp:posOffset>5080</wp:posOffset>
            </wp:positionV>
            <wp:extent cx="575467" cy="504825"/>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467" cy="504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52B5" w:rsidRPr="00AD52B5">
        <w:rPr>
          <w:rFonts w:ascii="Arial" w:eastAsia="Times New Roman" w:hAnsi="Arial" w:cs="Arial" w:hint="cs"/>
          <w:b/>
          <w:rtl/>
          <w:lang w:eastAsia="he-IL"/>
        </w:rPr>
        <w:t xml:space="preserve">בכבוד רב,                                               </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D52B5" w:rsidRPr="00AD52B5" w:rsidTr="009361EB">
        <w:tc>
          <w:tcPr>
            <w:tcW w:w="2698" w:type="dxa"/>
            <w:tcBorders>
              <w:bottom w:val="single" w:sz="4" w:space="0" w:color="auto"/>
            </w:tcBorders>
          </w:tcPr>
          <w:p w:rsidR="00AD52B5" w:rsidRPr="00AD52B5" w:rsidRDefault="001F03D9" w:rsidP="00AD52B5">
            <w:pPr>
              <w:spacing w:after="0" w:line="360" w:lineRule="auto"/>
              <w:jc w:val="center"/>
              <w:rPr>
                <w:rFonts w:ascii="Arial" w:eastAsia="Times New Roman" w:hAnsi="Arial" w:cs="Arial"/>
                <w:b/>
                <w:rtl/>
                <w:lang w:eastAsia="he-IL"/>
              </w:rPr>
            </w:pPr>
            <w:r>
              <w:rPr>
                <w:rFonts w:ascii="Arial" w:eastAsia="Times New Roman" w:hAnsi="Arial" w:cs="Arial" w:hint="cs"/>
                <w:b/>
                <w:rtl/>
                <w:lang w:eastAsia="he-IL"/>
              </w:rPr>
              <w:t>אורטל ניב</w:t>
            </w:r>
          </w:p>
        </w:tc>
        <w:tc>
          <w:tcPr>
            <w:tcW w:w="3420" w:type="dxa"/>
            <w:tcBorders>
              <w:bottom w:val="single" w:sz="4" w:space="0" w:color="auto"/>
            </w:tcBorders>
          </w:tcPr>
          <w:p w:rsidR="00AD52B5" w:rsidRPr="00AD52B5" w:rsidRDefault="00AD52B5" w:rsidP="00AD52B5">
            <w:pPr>
              <w:spacing w:after="0" w:line="360" w:lineRule="auto"/>
              <w:jc w:val="center"/>
              <w:rPr>
                <w:rFonts w:ascii="Arial" w:eastAsia="Times New Roman" w:hAnsi="Arial" w:cs="Arial"/>
                <w:b/>
                <w:rtl/>
                <w:lang w:eastAsia="he-IL"/>
              </w:rPr>
            </w:pPr>
            <w:r w:rsidRPr="00AD52B5">
              <w:rPr>
                <w:rFonts w:ascii="Arial" w:eastAsia="Times New Roman" w:hAnsi="Arial" w:cs="Arial" w:hint="cs"/>
                <w:b/>
                <w:rtl/>
                <w:lang w:eastAsia="he-IL"/>
              </w:rPr>
              <w:t>ראש אגף התקשוב</w:t>
            </w:r>
          </w:p>
        </w:tc>
        <w:tc>
          <w:tcPr>
            <w:tcW w:w="3202" w:type="dxa"/>
            <w:tcBorders>
              <w:bottom w:val="single" w:sz="4" w:space="0" w:color="auto"/>
            </w:tcBorders>
          </w:tcPr>
          <w:p w:rsidR="00AD52B5" w:rsidRPr="00AD52B5" w:rsidRDefault="00AD52B5" w:rsidP="00AD52B5">
            <w:pPr>
              <w:spacing w:after="0" w:line="360" w:lineRule="auto"/>
              <w:rPr>
                <w:rFonts w:ascii="Arial" w:eastAsia="Times New Roman" w:hAnsi="Arial" w:cs="Arial"/>
                <w:b/>
                <w:rtl/>
                <w:lang w:eastAsia="he-IL"/>
              </w:rPr>
            </w:pPr>
          </w:p>
        </w:tc>
      </w:tr>
      <w:tr w:rsidR="00AD52B5" w:rsidRPr="00AD52B5" w:rsidTr="009361EB">
        <w:tc>
          <w:tcPr>
            <w:tcW w:w="2698"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שם בעל הסמכות המקצועית</w:t>
            </w:r>
          </w:p>
        </w:tc>
        <w:tc>
          <w:tcPr>
            <w:tcW w:w="3420"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תפקיד בעל הסמכות המקצועית</w:t>
            </w:r>
          </w:p>
        </w:tc>
        <w:tc>
          <w:tcPr>
            <w:tcW w:w="3202"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חתימה</w:t>
            </w:r>
          </w:p>
        </w:tc>
      </w:tr>
    </w:tbl>
    <w:p w:rsidR="00AD52B5" w:rsidRPr="00AD52B5" w:rsidRDefault="00AD52B5" w:rsidP="00AD52B5">
      <w:pPr>
        <w:spacing w:after="0" w:line="360" w:lineRule="auto"/>
        <w:rPr>
          <w:rFonts w:ascii="Arial" w:eastAsia="Times New Roman" w:hAnsi="Arial" w:cs="Arial"/>
          <w:rtl/>
          <w:lang w:eastAsia="he-IL"/>
        </w:rPr>
      </w:pPr>
    </w:p>
    <w:p w:rsidR="00AD6A87" w:rsidRDefault="00AD6A87">
      <w:pPr>
        <w:rPr>
          <w:rtl/>
        </w:rPr>
      </w:pPr>
    </w:p>
    <w:sectPr w:rsidR="00AD6A87" w:rsidSect="00AD52B5">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54B5" w:rsidRDefault="005B54B5" w:rsidP="00AD52B5">
      <w:pPr>
        <w:spacing w:after="0" w:line="240" w:lineRule="auto"/>
      </w:pPr>
      <w:r>
        <w:separator/>
      </w:r>
    </w:p>
  </w:endnote>
  <w:endnote w:type="continuationSeparator" w:id="0">
    <w:p w:rsidR="005B54B5" w:rsidRDefault="005B54B5" w:rsidP="00AD52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9713B" w:rsidRDefault="0079713B" w:rsidP="0079713B">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9713B" w:rsidRPr="003E2065" w:rsidTr="00684D3D">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p w:rsidR="0079713B" w:rsidRPr="003E2065" w:rsidRDefault="0079713B" w:rsidP="0079713B">
          <w:pPr>
            <w:rPr>
              <w:rFonts w:ascii="Arial" w:hAnsi="Arial" w:cs="Arial"/>
              <w:sz w:val="20"/>
              <w:szCs w:val="20"/>
              <w:rtl/>
            </w:rPr>
          </w:pPr>
          <w:r w:rsidRPr="00745747">
            <w:rPr>
              <w:noProof/>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9713B" w:rsidRPr="003E2065" w:rsidRDefault="0079713B" w:rsidP="0079713B">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9713B" w:rsidRPr="003E2065" w:rsidTr="00684D3D">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52B5" w:rsidRPr="0079713B" w:rsidRDefault="00AD52B5" w:rsidP="007971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15BC4" w:rsidRPr="00AD52B5" w:rsidTr="00684D3D">
      <w:trPr>
        <w:trHeight w:hRule="exact" w:val="454"/>
      </w:trPr>
      <w:tc>
        <w:tcPr>
          <w:tcW w:w="2692" w:type="dxa"/>
          <w:tcBorders>
            <w:top w:val="single" w:sz="4" w:space="0" w:color="auto"/>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915BC4" w:rsidRPr="00AD52B5" w:rsidRDefault="00915BC4" w:rsidP="00915BC4">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r w:rsidRPr="00AD52B5">
            <w:rPr>
              <w:rFonts w:ascii="Arial" w:eastAsia="Times New Roman" w:hAnsi="Arial" w:cs="Arial" w:hint="cs"/>
              <w:color w:val="1B3461"/>
              <w:sz w:val="20"/>
              <w:szCs w:val="20"/>
              <w:rtl/>
              <w:lang w:eastAsia="he-IL"/>
            </w:rPr>
            <w:t>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15BC4" w:rsidRPr="00AD52B5" w:rsidRDefault="00915BC4" w:rsidP="00915BC4">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915BC4" w:rsidRDefault="00915B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54B5" w:rsidRDefault="005B54B5" w:rsidP="00AD52B5">
      <w:pPr>
        <w:spacing w:after="0" w:line="240" w:lineRule="auto"/>
      </w:pPr>
      <w:r>
        <w:separator/>
      </w:r>
    </w:p>
  </w:footnote>
  <w:footnote w:type="continuationSeparator" w:id="0">
    <w:p w:rsidR="005B54B5" w:rsidRDefault="005B54B5" w:rsidP="00AD52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52B5" w:rsidRPr="00AD52B5" w:rsidRDefault="00AD52B5" w:rsidP="00035EA0">
    <w:pPr>
      <w:tabs>
        <w:tab w:val="center" w:pos="4153"/>
        <w:tab w:val="right" w:pos="8306"/>
      </w:tabs>
      <w:spacing w:after="0" w:line="240" w:lineRule="auto"/>
      <w:rPr>
        <w:rFonts w:ascii="Times New Roman" w:eastAsia="Times New Roman" w:hAnsi="Times New Roman" w:cs="FrankRuehl"/>
        <w:sz w:val="20"/>
        <w:szCs w:val="20"/>
        <w:rtl/>
        <w:lang w:eastAsia="he-IL"/>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AD52B5" w:rsidRPr="00AD52B5" w:rsidTr="009361EB">
      <w:trPr>
        <w:trHeight w:hRule="exact" w:val="719"/>
        <w:jc w:val="center"/>
      </w:trPr>
      <w:tc>
        <w:tcPr>
          <w:tcW w:w="9072" w:type="dxa"/>
          <w:gridSpan w:val="2"/>
          <w:tcBorders>
            <w:top w:val="nil"/>
            <w:bottom w:val="nil"/>
          </w:tcBorders>
          <w:shd w:val="clear" w:color="auto" w:fill="1B3461"/>
          <w:vAlign w:val="center"/>
        </w:tcPr>
        <w:p w:rsidR="00AD52B5" w:rsidRPr="00AD52B5" w:rsidRDefault="00AD52B5" w:rsidP="00AD52B5">
          <w:pPr>
            <w:spacing w:after="0" w:line="240" w:lineRule="auto"/>
            <w:jc w:val="both"/>
            <w:rPr>
              <w:rFonts w:ascii="Arial" w:eastAsia="Times New Roman" w:hAnsi="Arial" w:cs="Arial"/>
              <w:b/>
              <w:bCs/>
              <w:color w:val="FFFFFF"/>
              <w:sz w:val="28"/>
              <w:szCs w:val="28"/>
              <w:rtl/>
              <w:lang w:eastAsia="he-IL"/>
            </w:rPr>
          </w:pPr>
          <w:r w:rsidRPr="00AD52B5">
            <w:rPr>
              <w:rFonts w:ascii="Arial" w:eastAsia="Times New Roman" w:hAnsi="Arial" w:cs="Arial"/>
              <w:b/>
              <w:bCs/>
              <w:color w:val="FFFFFF"/>
              <w:sz w:val="28"/>
              <w:szCs w:val="28"/>
              <w:rtl/>
              <w:lang w:eastAsia="he-IL"/>
            </w:rPr>
            <w:t xml:space="preserve">שם </w:t>
          </w:r>
          <w:r w:rsidRPr="00AD52B5">
            <w:rPr>
              <w:rFonts w:ascii="Arial" w:eastAsia="Times New Roman" w:hAnsi="Arial" w:cs="Arial" w:hint="cs"/>
              <w:b/>
              <w:bCs/>
              <w:color w:val="FFFFFF"/>
              <w:sz w:val="28"/>
              <w:szCs w:val="28"/>
              <w:rtl/>
              <w:lang w:eastAsia="he-IL"/>
            </w:rPr>
            <w:t>הטופס:</w:t>
          </w:r>
          <w:r w:rsidRPr="00AD52B5">
            <w:rPr>
              <w:rFonts w:ascii="Times New Roman" w:eastAsia="Times New Roman" w:hAnsi="Times New Roman" w:cs="FrankRuehl" w:hint="cs"/>
              <w:b/>
              <w:bCs/>
              <w:sz w:val="24"/>
              <w:szCs w:val="26"/>
              <w:rtl/>
              <w:lang w:eastAsia="he-IL"/>
            </w:rPr>
            <w:t xml:space="preserve"> </w:t>
          </w:r>
          <w:r w:rsidRPr="00AD52B5">
            <w:rPr>
              <w:rFonts w:ascii="Arial" w:eastAsia="Times New Roman" w:hAnsi="Arial" w:cs="Arial" w:hint="cs"/>
              <w:bCs/>
              <w:i/>
              <w:color w:val="FFFFFF"/>
              <w:sz w:val="28"/>
              <w:szCs w:val="28"/>
              <w:rtl/>
              <w:lang w:eastAsia="he-IL"/>
            </w:rPr>
            <w:t>חוות דעת מקצועית במסגרת כוונה להתקשר עם ספק יחיד</w:t>
          </w:r>
          <w:r w:rsidRPr="00AD52B5">
            <w:rPr>
              <w:rFonts w:ascii="Arial" w:eastAsia="Times New Roman" w:hAnsi="Arial" w:cs="Arial" w:hint="cs"/>
              <w:b/>
              <w:bCs/>
              <w:color w:val="FFFFFF"/>
              <w:sz w:val="24"/>
              <w:szCs w:val="24"/>
              <w:rtl/>
              <w:lang w:eastAsia="he-IL"/>
            </w:rPr>
            <w:t>/</w:t>
          </w:r>
          <w:r w:rsidRPr="00AD52B5">
            <w:rPr>
              <w:rFonts w:ascii="Arial" w:eastAsia="Times New Roman" w:hAnsi="Arial" w:cs="Arial" w:hint="cs"/>
              <w:b/>
              <w:bCs/>
              <w:color w:val="FFFFFF"/>
              <w:sz w:val="28"/>
              <w:szCs w:val="28"/>
              <w:rtl/>
              <w:lang w:eastAsia="he-IL"/>
            </w:rPr>
            <w:t>ספק חוץ</w:t>
          </w:r>
        </w:p>
      </w:tc>
    </w:tr>
    <w:tr w:rsidR="00AD52B5" w:rsidRPr="00AD52B5" w:rsidTr="009361EB">
      <w:trPr>
        <w:trHeight w:val="460"/>
        <w:jc w:val="center"/>
      </w:trPr>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 xml:space="preserve">פרק ראשי: </w:t>
          </w:r>
          <w:r w:rsidRPr="00AD52B5">
            <w:rPr>
              <w:rFonts w:ascii="Arial" w:eastAsia="Times New Roman" w:hAnsi="Arial" w:cs="Arial"/>
              <w:sz w:val="20"/>
              <w:szCs w:val="20"/>
              <w:rtl/>
              <w:lang w:eastAsia="he-IL"/>
            </w:rPr>
            <w:t>התקשרויות ורכישות</w:t>
          </w:r>
        </w:p>
      </w:tc>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lang w:eastAsia="he-IL"/>
            </w:rPr>
          </w:pPr>
          <w:r w:rsidRPr="00AD52B5">
            <w:rPr>
              <w:rFonts w:ascii="Arial" w:eastAsia="Times New Roman" w:hAnsi="Arial" w:cs="Arial" w:hint="cs"/>
              <w:sz w:val="20"/>
              <w:szCs w:val="20"/>
              <w:rtl/>
              <w:lang w:eastAsia="he-IL"/>
            </w:rPr>
            <w:t>מספר הוראה: 7.8.2</w:t>
          </w:r>
        </w:p>
      </w:tc>
    </w:tr>
    <w:tr w:rsidR="00AD52B5" w:rsidRPr="00AD52B5"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פרק משני: פטור ממכרז</w:t>
          </w:r>
        </w:p>
      </w:tc>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מספר טופס: ט. 7.8.2.1</w:t>
          </w:r>
        </w:p>
      </w:tc>
    </w:tr>
  </w:tbl>
  <w:p w:rsidR="00AD52B5" w:rsidRPr="00AD52B5" w:rsidRDefault="00AD52B5" w:rsidP="00AD52B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rsidP="00035EA0">
    <w:pPr>
      <w:pStyle w:val="Header"/>
      <w:rPr>
        <w:sz w:val="20"/>
        <w:szCs w:val="20"/>
        <w:rtl/>
      </w:rPr>
    </w:pPr>
  </w:p>
  <w:p w:rsidR="00780B45" w:rsidRDefault="00780B45" w:rsidP="00035EA0">
    <w:pPr>
      <w:pStyle w:val="Header"/>
      <w:rPr>
        <w:sz w:val="20"/>
        <w:szCs w:val="20"/>
        <w:rtl/>
      </w:rPr>
    </w:pPr>
  </w:p>
  <w:p w:rsidR="00780B45" w:rsidRDefault="00780B45" w:rsidP="00035EA0">
    <w:pPr>
      <w:pStyle w:val="Header"/>
      <w:rPr>
        <w:sz w:val="20"/>
        <w:szCs w:val="20"/>
        <w:rtl/>
      </w:rPr>
    </w:pPr>
  </w:p>
  <w:p w:rsidR="00780B45" w:rsidRDefault="00780B45" w:rsidP="00035EA0">
    <w:pPr>
      <w:pStyle w:val="Header"/>
      <w:rPr>
        <w:sz w:val="20"/>
        <w:szCs w:val="20"/>
        <w:rtl/>
      </w:rPr>
    </w:pPr>
  </w:p>
  <w:p w:rsidR="00780B45" w:rsidRPr="00D92E7A" w:rsidRDefault="00780B45" w:rsidP="00035EA0">
    <w:pPr>
      <w:pStyle w:val="Header"/>
      <w:rPr>
        <w:sz w:val="20"/>
        <w:szCs w:val="20"/>
        <w:rtl/>
      </w:rPr>
    </w:pPr>
  </w:p>
  <w:p w:rsidR="00035EA0" w:rsidRDefault="00035EA0" w:rsidP="00035EA0">
    <w:pPr>
      <w:pStyle w:val="Header"/>
      <w:jc w:val="center"/>
      <w:rPr>
        <w:sz w:val="20"/>
        <w:szCs w:val="20"/>
        <w:rtl/>
      </w:rPr>
    </w:pPr>
    <w:r>
      <w:rPr>
        <w:noProof/>
      </w:rPr>
      <w:drawing>
        <wp:inline distT="0" distB="0" distL="0" distR="0">
          <wp:extent cx="5800725" cy="962025"/>
          <wp:effectExtent l="0" t="0" r="9525" b="9525"/>
          <wp:docPr id="5" name="תמונה 5"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035EA0" w:rsidRPr="0053500C" w:rsidTr="009361EB">
      <w:trPr>
        <w:trHeight w:hRule="exact" w:val="719"/>
        <w:jc w:val="center"/>
      </w:trPr>
      <w:tc>
        <w:tcPr>
          <w:tcW w:w="9072" w:type="dxa"/>
          <w:gridSpan w:val="2"/>
          <w:tcBorders>
            <w:top w:val="nil"/>
            <w:bottom w:val="nil"/>
          </w:tcBorders>
          <w:shd w:val="clear" w:color="auto" w:fill="1B3461"/>
          <w:vAlign w:val="center"/>
        </w:tcPr>
        <w:p w:rsidR="00035EA0" w:rsidRPr="00576799" w:rsidRDefault="00035EA0" w:rsidP="00035EA0">
          <w:pPr>
            <w:pStyle w:val="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35EA0" w:rsidRPr="0053500C" w:rsidTr="009361EB">
      <w:trPr>
        <w:trHeight w:val="460"/>
        <w:jc w:val="center"/>
      </w:trPr>
      <w:tc>
        <w:tcPr>
          <w:tcW w:w="4536" w:type="dxa"/>
          <w:tcBorders>
            <w:top w:val="nil"/>
            <w:left w:val="nil"/>
            <w:bottom w:val="single" w:sz="4" w:space="0" w:color="auto"/>
            <w:right w:val="nil"/>
          </w:tcBorders>
          <w:shd w:val="clear" w:color="auto" w:fill="E6E6E6"/>
          <w:vAlign w:val="center"/>
        </w:tcPr>
        <w:p w:rsidR="00035EA0" w:rsidRPr="003A48B2" w:rsidRDefault="00035EA0" w:rsidP="00035EA0">
          <w:pPr>
            <w:pStyle w:val="a0"/>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35EA0" w:rsidRPr="00BF3DD4" w:rsidRDefault="00035EA0" w:rsidP="00035EA0">
          <w:pPr>
            <w:pStyle w:val="a0"/>
          </w:pPr>
          <w:r>
            <w:rPr>
              <w:rFonts w:hint="cs"/>
              <w:rtl/>
            </w:rPr>
            <w:t>מספר הוראה: 7.8.2</w:t>
          </w:r>
        </w:p>
      </w:tc>
    </w:tr>
    <w:tr w:rsidR="00035EA0" w:rsidRPr="0053500C"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35EA0" w:rsidRPr="00353B86" w:rsidRDefault="00035EA0" w:rsidP="00035EA0">
          <w:pPr>
            <w:pStyle w:val="a0"/>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35EA0" w:rsidRPr="00BF3DD4" w:rsidRDefault="00035EA0" w:rsidP="00035EA0">
          <w:pPr>
            <w:pStyle w:val="a0"/>
            <w:rPr>
              <w:rtl/>
            </w:rPr>
          </w:pPr>
          <w:r>
            <w:rPr>
              <w:rFonts w:hint="cs"/>
              <w:rtl/>
            </w:rPr>
            <w:t>מספר טופס: ט. 7.8.2.1</w:t>
          </w:r>
        </w:p>
      </w:tc>
    </w:tr>
  </w:tbl>
  <w:p w:rsidR="00AD52B5" w:rsidRDefault="00AD52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CC5C98"/>
    <w:multiLevelType w:val="hybridMultilevel"/>
    <w:tmpl w:val="CECCF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2B5"/>
    <w:rsid w:val="00035EA0"/>
    <w:rsid w:val="00190EEC"/>
    <w:rsid w:val="001E6C28"/>
    <w:rsid w:val="001F03D9"/>
    <w:rsid w:val="00385E44"/>
    <w:rsid w:val="00532CA2"/>
    <w:rsid w:val="0053634E"/>
    <w:rsid w:val="005B54B5"/>
    <w:rsid w:val="006364B1"/>
    <w:rsid w:val="006D4FDC"/>
    <w:rsid w:val="007458C6"/>
    <w:rsid w:val="00780B45"/>
    <w:rsid w:val="0079713B"/>
    <w:rsid w:val="00915BC4"/>
    <w:rsid w:val="00A52693"/>
    <w:rsid w:val="00AA4E50"/>
    <w:rsid w:val="00AD52B5"/>
    <w:rsid w:val="00AD6A87"/>
    <w:rsid w:val="00D54CB1"/>
    <w:rsid w:val="00DA337E"/>
    <w:rsid w:val="00DD7FC7"/>
    <w:rsid w:val="00EC68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07D7A6D-A43D-4B23-B3C4-F805B52B2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D52B5"/>
    <w:pPr>
      <w:tabs>
        <w:tab w:val="center" w:pos="4153"/>
        <w:tab w:val="right" w:pos="8306"/>
      </w:tabs>
      <w:spacing w:after="0" w:line="240" w:lineRule="auto"/>
    </w:pPr>
  </w:style>
  <w:style w:type="character" w:customStyle="1" w:styleId="HeaderChar">
    <w:name w:val="Header Char"/>
    <w:basedOn w:val="DefaultParagraphFont"/>
    <w:link w:val="Header"/>
    <w:uiPriority w:val="99"/>
    <w:rsid w:val="00AD52B5"/>
  </w:style>
  <w:style w:type="paragraph" w:styleId="Footer">
    <w:name w:val="footer"/>
    <w:basedOn w:val="Normal"/>
    <w:link w:val="FooterChar"/>
    <w:unhideWhenUsed/>
    <w:rsid w:val="00AD52B5"/>
    <w:pPr>
      <w:tabs>
        <w:tab w:val="center" w:pos="4153"/>
        <w:tab w:val="right" w:pos="8306"/>
      </w:tabs>
      <w:spacing w:after="0" w:line="240" w:lineRule="auto"/>
    </w:pPr>
  </w:style>
  <w:style w:type="character" w:customStyle="1" w:styleId="FooterChar">
    <w:name w:val="Footer Char"/>
    <w:basedOn w:val="DefaultParagraphFont"/>
    <w:link w:val="Footer"/>
    <w:uiPriority w:val="99"/>
    <w:rsid w:val="00AD52B5"/>
  </w:style>
  <w:style w:type="paragraph" w:customStyle="1" w:styleId="a">
    <w:name w:val="שם הוראה"/>
    <w:basedOn w:val="Normal"/>
    <w:rsid w:val="00AD52B5"/>
    <w:pPr>
      <w:spacing w:after="0" w:line="240" w:lineRule="auto"/>
      <w:jc w:val="both"/>
    </w:pPr>
    <w:rPr>
      <w:rFonts w:ascii="Arial" w:eastAsia="Times New Roman" w:hAnsi="Arial" w:cs="Arial"/>
      <w:b/>
      <w:bCs/>
      <w:color w:val="FFFFFF"/>
      <w:sz w:val="28"/>
      <w:szCs w:val="28"/>
      <w:lang w:eastAsia="he-IL"/>
    </w:rPr>
  </w:style>
  <w:style w:type="paragraph" w:customStyle="1" w:styleId="a0">
    <w:name w:val="טקסט רץ טבלה עליונה"/>
    <w:basedOn w:val="Normal"/>
    <w:rsid w:val="00AD52B5"/>
    <w:pPr>
      <w:spacing w:after="0" w:line="240" w:lineRule="auto"/>
      <w:jc w:val="both"/>
    </w:pPr>
    <w:rPr>
      <w:rFonts w:ascii="Arial" w:eastAsia="Times New Roman" w:hAnsi="Arial" w:cs="Arial"/>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7E4E972A-7328-49C6-A2A6-6F247F0E70BB}">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413</Words>
  <Characters>2068</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testericom2</dc:creator>
  <cp:keywords/>
  <dc:description/>
  <cp:lastModifiedBy>כוכבה זרמון</cp:lastModifiedBy>
  <cp:revision>2</cp:revision>
  <dcterms:created xsi:type="dcterms:W3CDTF">2024-08-22T13:01:00Z</dcterms:created>
  <dcterms:modified xsi:type="dcterms:W3CDTF">2024-08-22T13:01:00Z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2">
    <vt:lpwstr>06.12.2021</vt:lpwstr>
  </property>
</Properties>
</file>